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1A" w:rsidRDefault="00BC641A" w:rsidP="00BC641A">
      <w:pPr>
        <w:pStyle w:val="a3"/>
        <w:tabs>
          <w:tab w:val="left" w:pos="3780"/>
        </w:tabs>
        <w:spacing w:line="360" w:lineRule="atLeast"/>
        <w:ind w:left="-567" w:right="4201"/>
        <w:jc w:val="left"/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381000" cy="381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1A" w:rsidRDefault="00BC641A" w:rsidP="00BC641A">
      <w:pPr>
        <w:pStyle w:val="a3"/>
        <w:tabs>
          <w:tab w:val="left" w:pos="3780"/>
        </w:tabs>
        <w:spacing w:line="360" w:lineRule="atLeast"/>
        <w:ind w:left="-567" w:right="4201"/>
        <w:jc w:val="left"/>
      </w:pPr>
    </w:p>
    <w:p w:rsidR="00BC641A" w:rsidRDefault="00BC641A" w:rsidP="00647EC9">
      <w:pPr>
        <w:pStyle w:val="a3"/>
        <w:tabs>
          <w:tab w:val="left" w:pos="3780"/>
        </w:tabs>
        <w:spacing w:before="10" w:after="10" w:line="360" w:lineRule="atLeast"/>
        <w:ind w:left="-567" w:right="420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ΕΛΛΗΝΙΚΗ    ΔΗΜΟΚΡΑΤΙΑ             </w:t>
      </w:r>
    </w:p>
    <w:p w:rsidR="00BC641A" w:rsidRPr="00ED7455" w:rsidRDefault="00BC641A" w:rsidP="00647EC9">
      <w:pPr>
        <w:pStyle w:val="2"/>
        <w:tabs>
          <w:tab w:val="left" w:pos="3780"/>
        </w:tabs>
        <w:spacing w:before="10" w:after="10"/>
        <w:ind w:left="-709" w:right="-5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none"/>
        </w:rPr>
        <w:t xml:space="preserve">                            ΝΟΜΟΣ ΚΑΒΑΛΑΣ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  <w:u w:val="none"/>
        </w:rPr>
        <w:t xml:space="preserve">Παναγία  </w:t>
      </w:r>
      <w:r w:rsidR="004B61B9">
        <w:rPr>
          <w:rFonts w:ascii="Times New Roman" w:hAnsi="Times New Roman"/>
          <w:b w:val="0"/>
          <w:sz w:val="20"/>
          <w:szCs w:val="20"/>
          <w:u w:val="none"/>
        </w:rPr>
        <w:t>0</w:t>
      </w:r>
      <w:r w:rsidR="00F2367C" w:rsidRPr="00F2367C">
        <w:rPr>
          <w:rFonts w:ascii="Times New Roman" w:hAnsi="Times New Roman"/>
          <w:b w:val="0"/>
          <w:sz w:val="20"/>
          <w:szCs w:val="20"/>
          <w:u w:val="none"/>
        </w:rPr>
        <w:t>5</w:t>
      </w:r>
      <w:r w:rsidR="004B61B9" w:rsidRPr="00ED7455">
        <w:rPr>
          <w:rFonts w:ascii="Times New Roman" w:hAnsi="Times New Roman"/>
          <w:b w:val="0"/>
          <w:sz w:val="20"/>
          <w:szCs w:val="20"/>
          <w:u w:val="none"/>
        </w:rPr>
        <w:t xml:space="preserve"> </w:t>
      </w:r>
      <w:r w:rsidR="00647EC9">
        <w:rPr>
          <w:rFonts w:ascii="Times New Roman" w:hAnsi="Times New Roman"/>
          <w:b w:val="0"/>
          <w:sz w:val="20"/>
          <w:szCs w:val="20"/>
          <w:u w:val="none"/>
        </w:rPr>
        <w:t>-0</w:t>
      </w:r>
      <w:r w:rsidR="00F2367C">
        <w:rPr>
          <w:rFonts w:ascii="Times New Roman" w:hAnsi="Times New Roman"/>
          <w:b w:val="0"/>
          <w:sz w:val="20"/>
          <w:szCs w:val="20"/>
          <w:u w:val="none"/>
          <w:lang w:val="en-US"/>
        </w:rPr>
        <w:t>4</w:t>
      </w:r>
      <w:r w:rsidR="004C2075" w:rsidRPr="00647EC9">
        <w:rPr>
          <w:rFonts w:ascii="Times New Roman" w:hAnsi="Times New Roman"/>
          <w:b w:val="0"/>
          <w:sz w:val="20"/>
          <w:szCs w:val="20"/>
          <w:u w:val="none"/>
        </w:rPr>
        <w:t>-201</w:t>
      </w:r>
      <w:r w:rsidR="004B61B9" w:rsidRPr="00ED7455">
        <w:rPr>
          <w:rFonts w:ascii="Times New Roman" w:hAnsi="Times New Roman"/>
          <w:b w:val="0"/>
          <w:sz w:val="20"/>
          <w:szCs w:val="20"/>
          <w:u w:val="none"/>
        </w:rPr>
        <w:t>8</w:t>
      </w:r>
    </w:p>
    <w:p w:rsidR="00BC641A" w:rsidRPr="00F2367C" w:rsidRDefault="00BC641A" w:rsidP="00647EC9">
      <w:pPr>
        <w:pStyle w:val="2"/>
        <w:tabs>
          <w:tab w:val="left" w:pos="3780"/>
        </w:tabs>
        <w:spacing w:before="10" w:after="10"/>
        <w:ind w:left="-709" w:right="-5198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u w:val="none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>ΔΗΜΟΣ ΘΑΣΟΥ</w:t>
      </w:r>
      <w:r>
        <w:rPr>
          <w:rFonts w:ascii="Times New Roman" w:hAnsi="Times New Roman"/>
          <w:b w:val="0"/>
          <w:sz w:val="20"/>
          <w:szCs w:val="20"/>
          <w:u w:val="none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0"/>
          <w:sz w:val="20"/>
          <w:szCs w:val="20"/>
          <w:u w:val="none"/>
        </w:rPr>
        <w:t>Αρ.</w:t>
      </w:r>
      <w:r w:rsidR="00647EC9" w:rsidRPr="00DA653E">
        <w:rPr>
          <w:rFonts w:ascii="Times New Roman" w:hAnsi="Times New Roman"/>
          <w:b w:val="0"/>
          <w:sz w:val="20"/>
          <w:szCs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  <w:szCs w:val="20"/>
          <w:u w:val="none"/>
        </w:rPr>
        <w:t>Πρωτ</w:t>
      </w:r>
      <w:proofErr w:type="spellEnd"/>
      <w:r>
        <w:rPr>
          <w:rFonts w:ascii="Times New Roman" w:hAnsi="Times New Roman"/>
          <w:b w:val="0"/>
          <w:sz w:val="20"/>
          <w:szCs w:val="20"/>
          <w:u w:val="none"/>
        </w:rPr>
        <w:t xml:space="preserve"> :</w:t>
      </w:r>
      <w:r w:rsidR="004B61B9" w:rsidRPr="00ED7455">
        <w:rPr>
          <w:rFonts w:ascii="Times New Roman" w:hAnsi="Times New Roman"/>
          <w:b w:val="0"/>
          <w:sz w:val="20"/>
          <w:szCs w:val="20"/>
          <w:u w:val="none"/>
        </w:rPr>
        <w:t xml:space="preserve"> </w:t>
      </w:r>
      <w:r w:rsidR="00F2367C">
        <w:rPr>
          <w:rFonts w:ascii="Times New Roman" w:hAnsi="Times New Roman"/>
          <w:b w:val="0"/>
          <w:sz w:val="20"/>
          <w:szCs w:val="20"/>
          <w:u w:val="none"/>
          <w:lang w:val="en-US"/>
        </w:rPr>
        <w:t>313</w:t>
      </w:r>
    </w:p>
    <w:p w:rsidR="00680687" w:rsidRDefault="00680687" w:rsidP="00647EC9">
      <w:pPr>
        <w:tabs>
          <w:tab w:val="left" w:pos="3780"/>
        </w:tabs>
        <w:spacing w:before="10" w:after="10" w:line="340" w:lineRule="atLeast"/>
        <w:ind w:left="-709" w:right="-3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ΤΟΥΡΙΣΤΙΚΗΣ ΚΑΙ ΟΙΚΟΝΟΜΙΚΗΣ ΑΝΑΠΤΥΞΗΣ ΘΑΣΟΥ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</w:p>
    <w:p w:rsidR="00BC641A" w:rsidRPr="00DA653E" w:rsidRDefault="00680687" w:rsidP="00647EC9">
      <w:pPr>
        <w:tabs>
          <w:tab w:val="left" w:pos="3780"/>
        </w:tabs>
        <w:spacing w:before="10" w:after="10" w:line="340" w:lineRule="atLeast"/>
        <w:ind w:left="-709" w:right="-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BC641A">
        <w:rPr>
          <w:rFonts w:ascii="Times New Roman" w:hAnsi="Times New Roman"/>
          <w:sz w:val="20"/>
          <w:szCs w:val="20"/>
        </w:rPr>
        <w:t xml:space="preserve">ΜΟΝΟΜΕΤΟΧΙΚΗ  ΔΗΜΟΤΙΚΗ   ΑΝΩΝΥΜΗ   ΕΤΑΙΡΕΙΑ   </w:t>
      </w:r>
    </w:p>
    <w:p w:rsidR="00BC641A" w:rsidRDefault="00BC641A" w:rsidP="00647EC9">
      <w:pPr>
        <w:tabs>
          <w:tab w:val="left" w:pos="3780"/>
        </w:tabs>
        <w:spacing w:before="10" w:after="10" w:line="340" w:lineRule="atLeast"/>
        <w:ind w:left="-709" w:right="-3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«ΘΑΣΟΣ ΔΗΜΟΤΙΚΗ ΑΕ»                                                                             </w:t>
      </w:r>
    </w:p>
    <w:p w:rsidR="00BC641A" w:rsidRDefault="00BC641A" w:rsidP="00647EC9">
      <w:pPr>
        <w:tabs>
          <w:tab w:val="left" w:pos="3780"/>
        </w:tabs>
        <w:spacing w:before="10" w:after="10" w:line="340" w:lineRule="atLeast"/>
        <w:ind w:left="-709" w:right="-309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Ταχ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Δνση</w:t>
      </w:r>
      <w:proofErr w:type="spellEnd"/>
      <w:r>
        <w:rPr>
          <w:rFonts w:ascii="Times New Roman" w:hAnsi="Times New Roman"/>
          <w:sz w:val="20"/>
          <w:szCs w:val="20"/>
        </w:rPr>
        <w:t xml:space="preserve">:   64004 Παναγία                                                                                         </w:t>
      </w:r>
    </w:p>
    <w:p w:rsidR="00BC641A" w:rsidRDefault="00BC641A" w:rsidP="00647EC9">
      <w:pPr>
        <w:spacing w:before="10" w:after="10"/>
        <w:ind w:left="-709" w:right="-76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Τηλ</w:t>
      </w:r>
      <w:proofErr w:type="spellEnd"/>
      <w:r>
        <w:rPr>
          <w:rFonts w:ascii="Times New Roman" w:hAnsi="Times New Roman"/>
          <w:sz w:val="20"/>
          <w:szCs w:val="20"/>
        </w:rPr>
        <w:t xml:space="preserve">.: 2593061207 </w:t>
      </w:r>
    </w:p>
    <w:p w:rsidR="00BC641A" w:rsidRPr="00DA653E" w:rsidRDefault="00BC641A" w:rsidP="00647EC9">
      <w:pPr>
        <w:ind w:right="-766"/>
        <w:rPr>
          <w:rFonts w:ascii="Times New Roman" w:hAnsi="Times New Roman"/>
          <w:sz w:val="20"/>
          <w:szCs w:val="20"/>
        </w:rPr>
      </w:pPr>
    </w:p>
    <w:p w:rsidR="00BC641A" w:rsidRDefault="00794C57" w:rsidP="00647EC9">
      <w:pPr>
        <w:spacing w:before="10" w:after="1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ΠΕΡΙΛΗΨΗ ΔΙΑΚΗΡΥΞΗΣ</w:t>
      </w:r>
      <w:r w:rsidR="004051BA">
        <w:rPr>
          <w:rFonts w:ascii="Times New Roman" w:hAnsi="Times New Roman"/>
          <w:b/>
          <w:sz w:val="20"/>
          <w:szCs w:val="20"/>
        </w:rPr>
        <w:t xml:space="preserve"> ΔΗΜΟΠΡΑΣΙΑΣ ΕΚΜΙΣΘΩΣΗΣ ΑΚΙΝΗΤΟΥ</w:t>
      </w:r>
    </w:p>
    <w:p w:rsidR="004051BA" w:rsidRDefault="004051BA" w:rsidP="00647EC9">
      <w:pPr>
        <w:spacing w:before="10" w:after="1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</w:p>
    <w:p w:rsidR="002838B2" w:rsidRDefault="00BC641A" w:rsidP="00647EC9">
      <w:pPr>
        <w:spacing w:before="10" w:after="10" w:line="240" w:lineRule="auto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Ο ΠΡΟΕΔΡΟΣ ΤΗΣ «ΘΑΣΟΣ ΔΗΜΟΤΙΚΗ Α.Ε»</w:t>
      </w:r>
    </w:p>
    <w:p w:rsidR="004051BA" w:rsidRPr="004051BA" w:rsidRDefault="004051BA" w:rsidP="00647EC9">
      <w:pPr>
        <w:spacing w:before="10" w:after="10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38B2" w:rsidRPr="004B61B9" w:rsidRDefault="00647EC9" w:rsidP="00647EC9">
      <w:pPr>
        <w:spacing w:before="10" w:after="10"/>
        <w:ind w:left="-709" w:right="-766"/>
        <w:jc w:val="both"/>
      </w:pPr>
      <w:r>
        <w:rPr>
          <w:rFonts w:ascii="Times New Roman" w:hAnsi="Times New Roman"/>
          <w:sz w:val="20"/>
          <w:szCs w:val="20"/>
        </w:rPr>
        <w:t xml:space="preserve">   </w:t>
      </w:r>
      <w:r w:rsidR="003419AD">
        <w:rPr>
          <w:rFonts w:ascii="Times New Roman" w:hAnsi="Times New Roman"/>
          <w:sz w:val="20"/>
          <w:szCs w:val="20"/>
        </w:rPr>
        <w:t>Προκηρύσσει δημοπρασία για την</w:t>
      </w:r>
      <w:r w:rsidR="003419AD" w:rsidRPr="007D2CD0">
        <w:rPr>
          <w:rFonts w:ascii="Times New Roman" w:hAnsi="Times New Roman"/>
          <w:bCs/>
          <w:sz w:val="20"/>
          <w:szCs w:val="20"/>
          <w:lang w:eastAsia="el-GR"/>
        </w:rPr>
        <w:t xml:space="preserve"> εκμίσθωση </w:t>
      </w:r>
      <w:r w:rsidR="004B61B9">
        <w:rPr>
          <w:rFonts w:ascii="Times New Roman" w:hAnsi="Times New Roman"/>
          <w:sz w:val="20"/>
          <w:szCs w:val="20"/>
        </w:rPr>
        <w:t xml:space="preserve">ενός οικοπέδου έκτασης </w:t>
      </w:r>
      <w:r w:rsidR="00266D92" w:rsidRPr="00266D92">
        <w:rPr>
          <w:rFonts w:ascii="Times New Roman" w:hAnsi="Times New Roman"/>
          <w:sz w:val="20"/>
          <w:szCs w:val="20"/>
        </w:rPr>
        <w:t>1.147</w:t>
      </w:r>
      <w:r w:rsidR="004B61B9" w:rsidRPr="00266D92">
        <w:rPr>
          <w:rFonts w:ascii="Times New Roman" w:hAnsi="Times New Roman"/>
          <w:sz w:val="20"/>
          <w:szCs w:val="20"/>
        </w:rPr>
        <w:t xml:space="preserve"> τμ</w:t>
      </w:r>
      <w:r w:rsidR="004B61B9" w:rsidRPr="00ED7455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="004B61B9">
        <w:rPr>
          <w:rFonts w:ascii="Times New Roman" w:hAnsi="Times New Roman"/>
          <w:sz w:val="20"/>
          <w:szCs w:val="20"/>
        </w:rPr>
        <w:t>(ή όσης και αν είναι εντός των ορίων του) μετά του ισογείου κτίσματος (καταστήματος) που είναι κτισμένο πάνω σ’ αυτό και τις λοιπές εγκαταστάσεις, που βρίσκεται στη θέση «</w:t>
      </w:r>
      <w:proofErr w:type="spellStart"/>
      <w:r w:rsidR="004B61B9">
        <w:rPr>
          <w:rFonts w:ascii="Times New Roman" w:hAnsi="Times New Roman"/>
          <w:sz w:val="20"/>
          <w:szCs w:val="20"/>
        </w:rPr>
        <w:t>Βιγλί</w:t>
      </w:r>
      <w:proofErr w:type="spellEnd"/>
      <w:r w:rsidR="004B61B9">
        <w:rPr>
          <w:rFonts w:ascii="Times New Roman" w:hAnsi="Times New Roman"/>
          <w:sz w:val="20"/>
          <w:szCs w:val="20"/>
        </w:rPr>
        <w:t>» του οικισμού της Χρυσής Αμμουδιάς (Σκάλα Παναγίας) της Τοπικής Κοινότητας Παναγίας του Δήμου Θάσου</w:t>
      </w:r>
      <w:r w:rsidR="004B61B9" w:rsidRPr="004B61B9">
        <w:rPr>
          <w:rFonts w:ascii="Times New Roman" w:hAnsi="Times New Roman"/>
          <w:sz w:val="20"/>
          <w:szCs w:val="20"/>
        </w:rPr>
        <w:t>.</w:t>
      </w:r>
    </w:p>
    <w:p w:rsidR="002838B2" w:rsidRPr="00F2367C" w:rsidRDefault="002838B2" w:rsidP="00647EC9">
      <w:pPr>
        <w:widowControl w:val="0"/>
        <w:autoSpaceDE w:val="0"/>
        <w:autoSpaceDN w:val="0"/>
        <w:spacing w:before="10" w:after="10"/>
        <w:ind w:left="-709" w:right="-738"/>
        <w:jc w:val="both"/>
        <w:rPr>
          <w:rFonts w:ascii="Times New Roman" w:hAnsi="Times New Roman"/>
          <w:sz w:val="20"/>
          <w:szCs w:val="20"/>
        </w:rPr>
      </w:pPr>
      <w:r w:rsidRPr="007010A3">
        <w:rPr>
          <w:rFonts w:ascii="Times New Roman" w:hAnsi="Times New Roman"/>
          <w:sz w:val="20"/>
          <w:szCs w:val="20"/>
        </w:rPr>
        <w:t>Η δημοπρασία θα διεξαχθεί την</w:t>
      </w:r>
      <w:r w:rsidR="00647EC9">
        <w:rPr>
          <w:rFonts w:ascii="Times New Roman" w:hAnsi="Times New Roman"/>
          <w:sz w:val="20"/>
          <w:szCs w:val="20"/>
        </w:rPr>
        <w:t xml:space="preserve"> </w:t>
      </w:r>
      <w:r w:rsidR="00ED7455" w:rsidRPr="00F2367C">
        <w:rPr>
          <w:rFonts w:ascii="Times New Roman" w:hAnsi="Times New Roman"/>
          <w:sz w:val="20"/>
          <w:szCs w:val="20"/>
        </w:rPr>
        <w:t>Δευτέρα 23/04</w:t>
      </w:r>
      <w:r w:rsidR="00647EC9" w:rsidRPr="00F2367C">
        <w:rPr>
          <w:rFonts w:ascii="Times New Roman" w:hAnsi="Times New Roman"/>
          <w:sz w:val="20"/>
          <w:szCs w:val="20"/>
        </w:rPr>
        <w:t>/201</w:t>
      </w:r>
      <w:r w:rsidR="00ED7455" w:rsidRPr="00F2367C">
        <w:rPr>
          <w:rFonts w:ascii="Times New Roman" w:hAnsi="Times New Roman"/>
          <w:sz w:val="20"/>
          <w:szCs w:val="20"/>
        </w:rPr>
        <w:t>8</w:t>
      </w:r>
      <w:r w:rsidR="00F2367C">
        <w:rPr>
          <w:rFonts w:ascii="Times New Roman" w:hAnsi="Times New Roman"/>
          <w:sz w:val="20"/>
          <w:szCs w:val="20"/>
        </w:rPr>
        <w:t>, ώρα 1</w:t>
      </w:r>
      <w:r w:rsidR="00F2367C" w:rsidRPr="00F2367C">
        <w:rPr>
          <w:rFonts w:ascii="Times New Roman" w:hAnsi="Times New Roman"/>
          <w:sz w:val="20"/>
          <w:szCs w:val="20"/>
        </w:rPr>
        <w:t>5</w:t>
      </w:r>
      <w:r w:rsidR="007010A3">
        <w:rPr>
          <w:rFonts w:ascii="Times New Roman" w:hAnsi="Times New Roman"/>
          <w:sz w:val="20"/>
          <w:szCs w:val="20"/>
        </w:rPr>
        <w:t>.00</w:t>
      </w:r>
      <w:r w:rsidR="00DA653E">
        <w:rPr>
          <w:rFonts w:ascii="Times New Roman" w:hAnsi="Times New Roman"/>
          <w:sz w:val="20"/>
          <w:szCs w:val="20"/>
        </w:rPr>
        <w:t>μμ</w:t>
      </w:r>
      <w:r w:rsidR="00794C57" w:rsidRPr="00794C57">
        <w:rPr>
          <w:rFonts w:ascii="Times New Roman" w:hAnsi="Times New Roman"/>
          <w:sz w:val="20"/>
          <w:szCs w:val="20"/>
        </w:rPr>
        <w:t xml:space="preserve"> </w:t>
      </w:r>
      <w:r w:rsidR="00794C57">
        <w:rPr>
          <w:rFonts w:ascii="Times New Roman" w:hAnsi="Times New Roman"/>
          <w:sz w:val="20"/>
          <w:szCs w:val="20"/>
        </w:rPr>
        <w:t>στην έδρα της εταιρείας στην Παναγία Θάσου (πρώην Κοινοτικό κατάστημα).</w:t>
      </w:r>
      <w:r w:rsidR="007B1833" w:rsidRPr="007B1833">
        <w:rPr>
          <w:rFonts w:ascii="Times New Roman" w:hAnsi="Times New Roman"/>
          <w:sz w:val="20"/>
          <w:szCs w:val="20"/>
        </w:rPr>
        <w:t xml:space="preserve"> </w:t>
      </w:r>
      <w:r w:rsidR="007B1833">
        <w:rPr>
          <w:rFonts w:ascii="Times New Roman" w:hAnsi="Times New Roman"/>
          <w:sz w:val="20"/>
          <w:szCs w:val="20"/>
        </w:rPr>
        <w:t>Σε περίπτωση που είναι άγονη θα διενεργηθεί επα</w:t>
      </w:r>
      <w:r w:rsidR="00647EC9">
        <w:rPr>
          <w:rFonts w:ascii="Times New Roman" w:hAnsi="Times New Roman"/>
          <w:sz w:val="20"/>
          <w:szCs w:val="20"/>
        </w:rPr>
        <w:t xml:space="preserve">ναληπτική δημοπρασία την </w:t>
      </w:r>
      <w:r w:rsidR="00ED7455" w:rsidRPr="00F2367C">
        <w:rPr>
          <w:rFonts w:ascii="Times New Roman" w:hAnsi="Times New Roman"/>
          <w:sz w:val="20"/>
          <w:szCs w:val="20"/>
        </w:rPr>
        <w:t>Δευτέρα 30-04</w:t>
      </w:r>
      <w:r w:rsidR="00647EC9" w:rsidRPr="00F2367C">
        <w:rPr>
          <w:rFonts w:ascii="Times New Roman" w:hAnsi="Times New Roman"/>
          <w:sz w:val="20"/>
          <w:szCs w:val="20"/>
        </w:rPr>
        <w:t>-201</w:t>
      </w:r>
      <w:r w:rsidR="00ED7455" w:rsidRPr="00F2367C">
        <w:rPr>
          <w:rFonts w:ascii="Times New Roman" w:hAnsi="Times New Roman"/>
          <w:sz w:val="20"/>
          <w:szCs w:val="20"/>
        </w:rPr>
        <w:t>8</w:t>
      </w:r>
      <w:r w:rsidR="007B1833" w:rsidRPr="00F2367C">
        <w:rPr>
          <w:rFonts w:ascii="Times New Roman" w:hAnsi="Times New Roman"/>
          <w:sz w:val="20"/>
          <w:szCs w:val="20"/>
        </w:rPr>
        <w:t xml:space="preserve"> στο ίδιο μέρος και την ίδια ώρα.</w:t>
      </w:r>
    </w:p>
    <w:p w:rsidR="004B61B9" w:rsidRDefault="002838B2" w:rsidP="004B61B9">
      <w:pPr>
        <w:widowControl w:val="0"/>
        <w:autoSpaceDE w:val="0"/>
        <w:autoSpaceDN w:val="0"/>
        <w:spacing w:before="10" w:after="10"/>
        <w:ind w:left="-709" w:right="-908"/>
        <w:rPr>
          <w:rFonts w:ascii="Times New Roman" w:hAnsi="Times New Roman"/>
          <w:color w:val="000000"/>
          <w:sz w:val="20"/>
          <w:szCs w:val="20"/>
        </w:rPr>
      </w:pPr>
      <w:r w:rsidRPr="007010A3">
        <w:rPr>
          <w:rFonts w:ascii="Times New Roman" w:hAnsi="Times New Roman"/>
          <w:color w:val="000000"/>
          <w:sz w:val="20"/>
          <w:szCs w:val="20"/>
        </w:rPr>
        <w:t xml:space="preserve">Ελάχιστο όριο πρώτης προσφοράς (κατώτερο </w:t>
      </w:r>
      <w:r w:rsidR="00794C57">
        <w:rPr>
          <w:rFonts w:ascii="Times New Roman" w:hAnsi="Times New Roman"/>
          <w:color w:val="000000"/>
          <w:sz w:val="20"/>
          <w:szCs w:val="20"/>
        </w:rPr>
        <w:t xml:space="preserve">ετήσιο </w:t>
      </w:r>
      <w:r w:rsidRPr="007010A3">
        <w:rPr>
          <w:rFonts w:ascii="Times New Roman" w:hAnsi="Times New Roman"/>
          <w:color w:val="000000"/>
          <w:sz w:val="20"/>
          <w:szCs w:val="20"/>
        </w:rPr>
        <w:t>μίσθωμα) ορίζεται το ποσό των</w:t>
      </w:r>
      <w:r w:rsidR="004B61B9">
        <w:rPr>
          <w:rFonts w:ascii="Times New Roman" w:hAnsi="Times New Roman"/>
          <w:color w:val="000000"/>
          <w:sz w:val="20"/>
          <w:szCs w:val="20"/>
        </w:rPr>
        <w:t xml:space="preserve"> Δέκα πέντε</w:t>
      </w:r>
      <w:r w:rsidR="00647EC9">
        <w:rPr>
          <w:rFonts w:ascii="Times New Roman" w:hAnsi="Times New Roman"/>
          <w:color w:val="000000"/>
          <w:sz w:val="20"/>
          <w:szCs w:val="20"/>
        </w:rPr>
        <w:t xml:space="preserve"> χιλιάδων ευρώ</w:t>
      </w:r>
    </w:p>
    <w:p w:rsidR="002838B2" w:rsidRPr="007010A3" w:rsidRDefault="00647EC9" w:rsidP="004B61B9">
      <w:pPr>
        <w:widowControl w:val="0"/>
        <w:autoSpaceDE w:val="0"/>
        <w:autoSpaceDN w:val="0"/>
        <w:spacing w:before="10" w:after="10"/>
        <w:ind w:left="-709" w:right="-908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2838B2" w:rsidRPr="007010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4C57">
        <w:rPr>
          <w:rFonts w:ascii="Times New Roman" w:hAnsi="Times New Roman"/>
          <w:color w:val="000000"/>
          <w:sz w:val="20"/>
          <w:szCs w:val="20"/>
        </w:rPr>
        <w:t>1</w:t>
      </w:r>
      <w:r w:rsidR="004B61B9" w:rsidRPr="004B61B9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.0</w:t>
      </w:r>
      <w:r w:rsidR="00794C57">
        <w:rPr>
          <w:rFonts w:ascii="Times New Roman" w:hAnsi="Times New Roman"/>
          <w:color w:val="000000"/>
          <w:sz w:val="20"/>
          <w:szCs w:val="20"/>
        </w:rPr>
        <w:t>00,00</w:t>
      </w:r>
      <w:r w:rsidR="002838B2" w:rsidRPr="007010A3">
        <w:rPr>
          <w:rFonts w:ascii="Times New Roman" w:hAnsi="Times New Roman"/>
          <w:color w:val="000000"/>
          <w:sz w:val="20"/>
          <w:szCs w:val="20"/>
        </w:rPr>
        <w:t xml:space="preserve"> ευρώ</w:t>
      </w:r>
      <w:r>
        <w:rPr>
          <w:rFonts w:ascii="Times New Roman" w:hAnsi="Times New Roman"/>
          <w:color w:val="000000"/>
          <w:sz w:val="20"/>
          <w:szCs w:val="20"/>
        </w:rPr>
        <w:t xml:space="preserve"> ).</w:t>
      </w:r>
    </w:p>
    <w:p w:rsidR="007B1833" w:rsidRPr="007010A3" w:rsidRDefault="002838B2" w:rsidP="00647EC9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  <w:r w:rsidRPr="007010A3">
        <w:rPr>
          <w:rFonts w:ascii="Times New Roman" w:hAnsi="Times New Roman"/>
          <w:sz w:val="20"/>
          <w:szCs w:val="20"/>
        </w:rPr>
        <w:t>Μαζί με τη συμμετοχή τους οι ενδιαφερόμενοι πρέπει να καταθέσουν και εγγύηση σ</w:t>
      </w:r>
      <w:r w:rsidR="00794C57">
        <w:rPr>
          <w:rFonts w:ascii="Times New Roman" w:hAnsi="Times New Roman"/>
          <w:sz w:val="20"/>
          <w:szCs w:val="20"/>
        </w:rPr>
        <w:t>υμμετοχής που ανέρχεται στο ποσό</w:t>
      </w:r>
      <w:r w:rsidR="00647EC9">
        <w:rPr>
          <w:rFonts w:ascii="Times New Roman" w:hAnsi="Times New Roman"/>
          <w:sz w:val="20"/>
          <w:szCs w:val="20"/>
        </w:rPr>
        <w:t xml:space="preserve"> </w:t>
      </w:r>
      <w:r w:rsidR="00ED7455" w:rsidRPr="00266D92">
        <w:rPr>
          <w:rFonts w:ascii="Times New Roman" w:hAnsi="Times New Roman"/>
          <w:sz w:val="20"/>
          <w:szCs w:val="20"/>
        </w:rPr>
        <w:t>των 1.5</w:t>
      </w:r>
      <w:r w:rsidR="00647EC9" w:rsidRPr="00266D92">
        <w:rPr>
          <w:rFonts w:ascii="Times New Roman" w:hAnsi="Times New Roman"/>
          <w:sz w:val="20"/>
          <w:szCs w:val="20"/>
        </w:rPr>
        <w:t>00</w:t>
      </w:r>
      <w:r w:rsidR="007B1833" w:rsidRPr="00266D92">
        <w:rPr>
          <w:rFonts w:ascii="Times New Roman" w:hAnsi="Times New Roman"/>
          <w:sz w:val="20"/>
          <w:szCs w:val="20"/>
        </w:rPr>
        <w:t>,00</w:t>
      </w:r>
      <w:r w:rsidRPr="007010A3">
        <w:rPr>
          <w:rFonts w:ascii="Times New Roman" w:hAnsi="Times New Roman"/>
          <w:sz w:val="20"/>
          <w:szCs w:val="20"/>
        </w:rPr>
        <w:t xml:space="preserve"> ευρώ χωρίς ΦΠΑ.</w:t>
      </w:r>
    </w:p>
    <w:p w:rsidR="002838B2" w:rsidRDefault="002838B2" w:rsidP="00647EC9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  <w:r w:rsidRPr="007010A3">
        <w:rPr>
          <w:rFonts w:ascii="Times New Roman" w:hAnsi="Times New Roman"/>
          <w:sz w:val="20"/>
          <w:szCs w:val="20"/>
        </w:rPr>
        <w:t>Πληροφορίες και αντίγραφα της διακήρυξης της δη</w:t>
      </w:r>
      <w:r w:rsidR="007B1833">
        <w:rPr>
          <w:rFonts w:ascii="Times New Roman" w:hAnsi="Times New Roman"/>
          <w:sz w:val="20"/>
          <w:szCs w:val="20"/>
        </w:rPr>
        <w:t>μοπρασίας παρέχονται τις ημέρες Δευτέρα έως Παρασκευή</w:t>
      </w:r>
      <w:r w:rsidR="007B1833" w:rsidRPr="007010A3">
        <w:rPr>
          <w:rFonts w:ascii="Times New Roman" w:hAnsi="Times New Roman"/>
          <w:sz w:val="20"/>
          <w:szCs w:val="20"/>
        </w:rPr>
        <w:t xml:space="preserve"> </w:t>
      </w:r>
      <w:r w:rsidR="007B1833">
        <w:rPr>
          <w:rFonts w:ascii="Times New Roman" w:hAnsi="Times New Roman"/>
          <w:sz w:val="20"/>
          <w:szCs w:val="20"/>
        </w:rPr>
        <w:t xml:space="preserve">και ώρες 9.00 </w:t>
      </w:r>
      <w:r w:rsidR="00647EC9">
        <w:rPr>
          <w:rFonts w:ascii="Times New Roman" w:hAnsi="Times New Roman"/>
          <w:sz w:val="20"/>
          <w:szCs w:val="20"/>
        </w:rPr>
        <w:t>πμ</w:t>
      </w:r>
      <w:r w:rsidR="007B1833">
        <w:rPr>
          <w:rFonts w:ascii="Times New Roman" w:hAnsi="Times New Roman"/>
          <w:sz w:val="20"/>
          <w:szCs w:val="20"/>
        </w:rPr>
        <w:t xml:space="preserve"> έως 14.00 </w:t>
      </w:r>
      <w:r w:rsidR="00647EC9">
        <w:rPr>
          <w:rFonts w:ascii="Times New Roman" w:hAnsi="Times New Roman"/>
          <w:sz w:val="20"/>
          <w:szCs w:val="20"/>
        </w:rPr>
        <w:t>μμ</w:t>
      </w:r>
      <w:r w:rsidR="007B1833">
        <w:rPr>
          <w:rFonts w:ascii="Times New Roman" w:hAnsi="Times New Roman"/>
          <w:sz w:val="20"/>
          <w:szCs w:val="20"/>
        </w:rPr>
        <w:t xml:space="preserve"> </w:t>
      </w:r>
      <w:r w:rsidRPr="007010A3">
        <w:rPr>
          <w:rFonts w:ascii="Times New Roman" w:hAnsi="Times New Roman"/>
          <w:sz w:val="20"/>
          <w:szCs w:val="20"/>
        </w:rPr>
        <w:t>από το γραφείο</w:t>
      </w:r>
      <w:r w:rsidR="007B1833">
        <w:rPr>
          <w:rFonts w:ascii="Times New Roman" w:hAnsi="Times New Roman"/>
          <w:sz w:val="20"/>
          <w:szCs w:val="20"/>
        </w:rPr>
        <w:t xml:space="preserve"> της έδρας της εταιρείας στην Παναγία Θάσου, τηλέφωνο 2593061207. </w:t>
      </w:r>
    </w:p>
    <w:p w:rsidR="007B1833" w:rsidRDefault="007B1833" w:rsidP="00647EC9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</w:p>
    <w:p w:rsidR="007B1833" w:rsidRDefault="007B1833" w:rsidP="007010A3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</w:p>
    <w:p w:rsidR="007B1833" w:rsidRDefault="007B1833" w:rsidP="007010A3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Ο ΠΡΟΕΔΡΟΣ ΤΗΣ «ΘΑΣΟΣ ΔΗΜΟΤΙΚΗ Α.Ε»</w:t>
      </w:r>
      <w:r w:rsidR="00647EC9">
        <w:rPr>
          <w:rFonts w:ascii="Times New Roman" w:hAnsi="Times New Roman"/>
          <w:sz w:val="20"/>
          <w:szCs w:val="20"/>
        </w:rPr>
        <w:t xml:space="preserve">  </w:t>
      </w:r>
    </w:p>
    <w:p w:rsidR="00647EC9" w:rsidRDefault="00647EC9" w:rsidP="007010A3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</w:p>
    <w:p w:rsidR="00647EC9" w:rsidRDefault="00647EC9" w:rsidP="007010A3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</w:p>
    <w:p w:rsidR="00647EC9" w:rsidRPr="007010A3" w:rsidRDefault="00647EC9" w:rsidP="007010A3">
      <w:pPr>
        <w:spacing w:before="10" w:after="10"/>
        <w:ind w:left="-709" w:right="-9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ΡΑΦΤΟΠΟΥΛΟΣ ΠΑΝΑΓΙΩΤΗΣ</w:t>
      </w:r>
    </w:p>
    <w:p w:rsidR="002838B2" w:rsidRPr="007010A3" w:rsidRDefault="002838B2" w:rsidP="007010A3">
      <w:pPr>
        <w:spacing w:before="10" w:after="10"/>
        <w:jc w:val="both"/>
        <w:rPr>
          <w:rFonts w:ascii="Times New Roman" w:hAnsi="Times New Roman"/>
          <w:sz w:val="20"/>
          <w:szCs w:val="20"/>
        </w:rPr>
      </w:pPr>
    </w:p>
    <w:p w:rsidR="002838B2" w:rsidRPr="007010A3" w:rsidRDefault="002838B2" w:rsidP="007010A3">
      <w:pPr>
        <w:spacing w:before="10" w:after="10"/>
        <w:jc w:val="both"/>
        <w:rPr>
          <w:rFonts w:ascii="Times New Roman" w:hAnsi="Times New Roman"/>
          <w:sz w:val="20"/>
          <w:szCs w:val="20"/>
        </w:rPr>
      </w:pPr>
    </w:p>
    <w:p w:rsidR="007B1833" w:rsidRDefault="007B1833" w:rsidP="007010A3">
      <w:pPr>
        <w:spacing w:line="360" w:lineRule="auto"/>
        <w:jc w:val="right"/>
      </w:pPr>
    </w:p>
    <w:p w:rsidR="00355C67" w:rsidRPr="007B1833" w:rsidRDefault="007B1833" w:rsidP="007B1833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t xml:space="preserve">                                                                                           </w:t>
      </w:r>
      <w:r w:rsidR="00647EC9">
        <w:t xml:space="preserve">    </w:t>
      </w:r>
      <w:r>
        <w:t xml:space="preserve">  </w:t>
      </w:r>
    </w:p>
    <w:sectPr w:rsidR="00355C67" w:rsidRPr="007B1833" w:rsidSect="003D1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1A"/>
    <w:rsid w:val="00001572"/>
    <w:rsid w:val="0001022C"/>
    <w:rsid w:val="001745DD"/>
    <w:rsid w:val="00187827"/>
    <w:rsid w:val="00266D92"/>
    <w:rsid w:val="002838B2"/>
    <w:rsid w:val="002A546F"/>
    <w:rsid w:val="00324618"/>
    <w:rsid w:val="00324956"/>
    <w:rsid w:val="003419AD"/>
    <w:rsid w:val="00382E52"/>
    <w:rsid w:val="003853C4"/>
    <w:rsid w:val="003D1D71"/>
    <w:rsid w:val="004051BA"/>
    <w:rsid w:val="004B61B9"/>
    <w:rsid w:val="004C2075"/>
    <w:rsid w:val="00647EC9"/>
    <w:rsid w:val="00680687"/>
    <w:rsid w:val="006A3AEE"/>
    <w:rsid w:val="007010A3"/>
    <w:rsid w:val="00794C57"/>
    <w:rsid w:val="007B1833"/>
    <w:rsid w:val="00832343"/>
    <w:rsid w:val="00885296"/>
    <w:rsid w:val="009304DC"/>
    <w:rsid w:val="00AF1385"/>
    <w:rsid w:val="00BC641A"/>
    <w:rsid w:val="00C27E69"/>
    <w:rsid w:val="00D1648D"/>
    <w:rsid w:val="00DA653E"/>
    <w:rsid w:val="00ED7455"/>
    <w:rsid w:val="00F2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1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Char"/>
    <w:semiHidden/>
    <w:unhideWhenUsed/>
    <w:qFormat/>
    <w:rsid w:val="00BC641A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C641A"/>
    <w:rPr>
      <w:rFonts w:ascii="Calibri" w:eastAsia="Times New Roman" w:hAnsi="Calibri" w:cs="Times New Roman"/>
      <w:b/>
      <w:bCs/>
      <w:u w:val="single"/>
    </w:rPr>
  </w:style>
  <w:style w:type="paragraph" w:styleId="a3">
    <w:name w:val="Title"/>
    <w:basedOn w:val="a"/>
    <w:link w:val="Char"/>
    <w:qFormat/>
    <w:rsid w:val="00BC641A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3"/>
    <w:rsid w:val="00BC641A"/>
    <w:rPr>
      <w:rFonts w:ascii="Times New Roman" w:eastAsia="Calibri" w:hAnsi="Times New Roman" w:cs="Times New Roman"/>
      <w:b/>
      <w:bCs/>
      <w:sz w:val="32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6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ΛΙΤΣΑ</dc:creator>
  <cp:lastModifiedBy>ΛΙΤΣΑ</cp:lastModifiedBy>
  <cp:revision>10</cp:revision>
  <cp:lastPrinted>2014-04-13T14:50:00Z</cp:lastPrinted>
  <dcterms:created xsi:type="dcterms:W3CDTF">2015-01-30T14:11:00Z</dcterms:created>
  <dcterms:modified xsi:type="dcterms:W3CDTF">2018-04-05T10:32:00Z</dcterms:modified>
</cp:coreProperties>
</file>